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60" w:line="400" w:lineRule="atLeast"/>
        <w:rPr>
          <w:rFonts w:ascii="Arial Narrow" w:cs="Arial Narrow" w:hAnsi="Arial Narrow" w:eastAsia="Arial Narrow"/>
          <w:color w:val="000000"/>
          <w:spacing w:val="-10"/>
          <w:kern w:val="1"/>
          <w:sz w:val="48"/>
          <w:szCs w:val="48"/>
          <w:u w:color="000000"/>
        </w:rPr>
      </w:pP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</w:rPr>
        <w:t>201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7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de-DE"/>
        </w:rPr>
        <w:t xml:space="preserve"> Religion Standards</w:t>
      </w:r>
      <w:r>
        <w:rPr>
          <w:rFonts w:ascii="Arial Narrow" w:hAnsi="Arial Narrow" w:hint="default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—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nl-NL"/>
        </w:rPr>
        <w:t>Grade Twelve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Focus  (Apply the following for each content standard.)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pacing w:val="-4"/>
          <w:kern w:val="1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pacing w:val="-4"/>
          <w:kern w:val="1"/>
          <w:sz w:val="18"/>
          <w:szCs w:val="18"/>
          <w:u w:color="124679"/>
          <w:rtl w:val="0"/>
          <w:lang w:val="en-US"/>
        </w:rPr>
        <w:t>BC.12.1</w:t>
        <w:tab/>
        <w:t>Identify the loving God and the plan of salvation by faith through Jesus Christ that form the center of Seventh-day Adventist beliefs.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BC.12.1.1</w:t>
        <w:tab/>
        <w:t>Recognize Scripture as the revelation of God.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BC.12.1.2</w:t>
        <w:tab/>
        <w:t>Identify Seventh-day Adventist biblical doctrines.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BC.12.1.3</w:t>
        <w:tab/>
        <w:t>Acknowledge Ellen G. White as a prophet of God and utilize her writings.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BC.12.1.4  Apply Seventh-day Adventist beliefs in discipleship of Christ through relationships, lifestyle, and service.</w:t>
      </w:r>
    </w:p>
    <w:p>
      <w:pPr>
        <w:pStyle w:val="Body"/>
        <w:widowControl w:val="0"/>
        <w:tabs>
          <w:tab w:val="left" w:pos="1640"/>
          <w:tab w:val="right" w:pos="8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u w:color="124679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Abilities  (Apply the following to each content standard.)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BC.12.2</w:t>
        <w:tab/>
        <w:t>Develop abilities in Bible Course Grade Twelve.</w:t>
        <w:tab/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BC.12.2.1</w:t>
        <w:tab/>
        <w:t>Develop critical and creative thinking skills (research, analysis, synthesis, evaluation,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BC.12.2.2</w:t>
        <w:tab/>
        <w:t>Learn and utilize relationship-building skills (love God and others, spiritual formation, service, etc. 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BC.12.2.3</w:t>
        <w:tab/>
        <w:t xml:space="preserve">Develop effective communication skills (witnessing, debating controversial issues, using technology, etc.).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BC.12.3</w:t>
        <w:tab/>
        <w:t>Be able to apply Bible Course Grade Twelve knowledge and skills.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BC.12.3.1</w:t>
        <w:tab/>
        <w:t xml:space="preserve">Respond to Scripture (reading, researching, creating, presenting, etc.).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BC.12.3.2   Identify key spiritual concepts and themes.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BC.12.3.3</w:t>
        <w:tab/>
        <w:t>Develop spiritual formation (prayer, meditation, Bible study,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BC.12.3.4</w:t>
        <w:tab/>
        <w:t>Build personal and outreach relationships (mission trips, friendships, witnessing,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BC.12.3.5</w:t>
        <w:tab/>
        <w:t>Incorporate relevancy of the Bible from past to present.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BC.12.3.6</w:t>
        <w:tab/>
        <w:t>Develop techniques for studying the Bible, Ellen White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writings, and historical documents (narrative, linguistics, indexes, technology,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BC.12.3.7</w:t>
        <w:tab/>
        <w:t>Explore and employ relevance of subject matter to student life.</w:t>
      </w:r>
    </w:p>
    <w:p>
      <w:pPr>
        <w:pStyle w:val="Body"/>
        <w:widowControl w:val="0"/>
        <w:tabs>
          <w:tab w:val="left" w:pos="1640"/>
          <w:tab w:val="right" w:pos="8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80" w:line="220" w:lineRule="atLeast"/>
        <w:rPr>
          <w:rFonts w:ascii="Arial Narrow" w:cs="Arial Narrow" w:hAnsi="Arial Narrow" w:eastAsia="Arial Narrow"/>
          <w:b w:val="1"/>
          <w:bCs w:val="1"/>
          <w:color w:val="124679"/>
          <w:spacing w:val="0"/>
          <w:kern w:val="1"/>
          <w:u w:color="124679"/>
        </w:rPr>
      </w:pPr>
      <w:r>
        <w:rPr>
          <w:rFonts w:ascii="Arial Narrow" w:hAnsi="Arial Narrow"/>
          <w:b w:val="1"/>
          <w:bCs w:val="1"/>
          <w:color w:val="124679"/>
          <w:spacing w:val="0"/>
          <w:kern w:val="1"/>
          <w:u w:color="124679"/>
          <w:rtl w:val="0"/>
          <w:lang w:val="en-US"/>
        </w:rPr>
        <w:t>Course Content: Gospel of John, Hebrews, Worldviews and Religion, Relational and Life Skills  (Understand, apply, respond.) Topics may be taught in any order as selected by the teacher.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BC.12.4</w:t>
        <w:tab/>
        <w:t>Be able to understand the Gospel of John.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BC.12.4.1</w:t>
        <w:tab/>
        <w:t xml:space="preserve">Study various elements of the Gospel of John (narratives, linguistics, symbolism, etc.). 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BC.12.4.2</w:t>
        <w:tab/>
        <w:t>Investigate practices of a devotional life (journaling, prayer and meditation,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BC.12.4.3</w:t>
        <w:tab/>
        <w:t>Experience and express personal and corporate worship (design, present,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BC.12.4.4</w:t>
        <w:tab/>
        <w:t>Evaluate the impact of understanding a relationship with Jesus as presented in the Gospel of John.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BC.12.5</w:t>
        <w:tab/>
        <w:t>Be able to understand the Book of Hebrews.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BC.12.5.1</w:t>
        <w:tab/>
        <w:t>Study the Book of Hebrews (Old and New Testament references,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BC.12.5.2</w:t>
        <w:tab/>
        <w:t>Investigate salvation themes (sanctuary, roles of Jesus Christ, faith,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BC.12.5.3</w:t>
        <w:tab/>
        <w:t>Relate key themes of the Book of Hebrews to past, present, and possible future issues of life (projects, research, presentations,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BC.12.6</w:t>
        <w:tab/>
        <w:t>Be able to understand worldviews and religion.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BC.12.6.1</w:t>
        <w:tab/>
        <w:t>Study, compare, and analyze the practices and beliefs of various worldviews and religions.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BC.12.6.2</w:t>
        <w:tab/>
        <w:t>Design and present Seventh-day Adventist responses to alternate viewpoints.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BC.12.6.3</w:t>
        <w:tab/>
        <w:t>Cultivate a passion for the Seventh-day Adventist movement and mission (projects, contributions to church life, outreach, various ministries,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BC.12.7</w:t>
        <w:tab/>
        <w:t>Be able to understand the dynamics of relational and life skills.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BC.12.7.1</w:t>
        <w:tab/>
        <w:t>Understand the different stages of relationships (single, friendships, dating, etc.)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BC.12.7.2</w:t>
        <w:tab/>
        <w:t>Discover biblical principles for relational and life skills (communicating, finances, parenting, careers, moral and ethical behavior,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BC.12.7.3</w:t>
        <w:tab/>
        <w:t>Develop relational and life skills (research, projects, presentations, etc.).</w:t>
      </w:r>
    </w:p>
    <w:p>
      <w:pPr>
        <w:pStyle w:val="Body"/>
        <w:widowControl w:val="0"/>
        <w:tabs>
          <w:tab w:val="left" w:pos="1640"/>
          <w:tab w:val="right" w:pos="8620"/>
        </w:tabs>
        <w:spacing w:line="240" w:lineRule="atLeast"/>
        <w:ind w:left="1620" w:hanging="900"/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BC.12.7.4</w:t>
        <w:tab/>
        <w:t>Apply lessons learned from the study of the principles of relational and life skills.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