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60" w:line="400" w:lineRule="atLeast"/>
        <w:rPr>
          <w:rFonts w:ascii="Arial Narrow" w:cs="Arial Narrow" w:hAnsi="Arial Narrow" w:eastAsia="Arial Narrow"/>
          <w:color w:val="000000"/>
          <w:spacing w:val="-10"/>
          <w:kern w:val="1"/>
          <w:sz w:val="48"/>
          <w:szCs w:val="48"/>
          <w:u w:color="000000"/>
        </w:rPr>
      </w:pP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</w:rPr>
        <w:t>201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7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 xml:space="preserve"> Language Arts Standards</w:t>
      </w:r>
      <w:r>
        <w:rPr>
          <w:rFonts w:ascii="Arial Narrow" w:hAnsi="Arial Narrow" w:hint="default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—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nl-NL"/>
        </w:rPr>
        <w:t>Grade Twelve</w:t>
      </w:r>
    </w:p>
    <w:p>
      <w:pPr>
        <w:pStyle w:val="Body"/>
        <w:widowControl w:val="0"/>
        <w:tabs>
          <w:tab w:val="left" w:pos="16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Focus  (Apply the following to each content standard.)</w:t>
      </w:r>
    </w:p>
    <w:p>
      <w:pPr>
        <w:pStyle w:val="Body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LA.12.1  Identify SDA Christian principles and values in correlation with language arts.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LA.12.1.1</w:t>
        <w:tab/>
        <w:t>Broaden intellectual abilities through the study of God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de-DE"/>
        </w:rPr>
        <w:t>s Word.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LA.12.1.2</w:t>
        <w:tab/>
        <w:t>Discover personal meaning that leads to enjoyment in the study of God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de-DE"/>
        </w:rPr>
        <w:t>s Word.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LA.12.1.3</w:t>
        <w:tab/>
        <w:t>Apply Biblical principles of Christian morality, integrity, and ethical behavior to all aspects of life.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LA.12.1.4</w:t>
        <w:tab/>
        <w:t>Value God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s inspired writings and created works as sources of His revelation.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LA.12.1.5</w:t>
        <w:tab/>
        <w:t>Make Biblically-based choices when encountering all forms of media communication.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LA.12.1.6</w:t>
        <w:tab/>
        <w:t>Employ Christian principles as a basis for appreciation and expression.</w:t>
      </w:r>
    </w:p>
    <w:p>
      <w:pPr>
        <w:pStyle w:val="Body"/>
        <w:widowControl w:val="0"/>
        <w:tabs>
          <w:tab w:val="left" w:pos="1620"/>
        </w:tabs>
        <w:spacing w:after="90"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  <w:tab/>
      </w:r>
    </w:p>
    <w:p>
      <w:pPr>
        <w:pStyle w:val="Body"/>
        <w:widowControl w:val="0"/>
        <w:tabs>
          <w:tab w:val="left" w:pos="16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Abilities  (Apply the following to each content standard.)</w:t>
      </w:r>
    </w:p>
    <w:p>
      <w:pPr>
        <w:pStyle w:val="Body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LA.12.2  Develop abilities in language arts.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LA.12.2.1</w:t>
        <w:tab/>
        <w:t>Develop higher thinking (analyze, evaluate, classify, predict, generalize, solve, decide, relate, interpret, simplify)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LA.12.2.2</w:t>
        <w:tab/>
        <w:t>Utilize appropriate communications (present, demonstrate, persuade, collaborate, explain, defend, recommend)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LA.12.2.3</w:t>
        <w:tab/>
        <w:t>Develop goal setting/attainment skills (brainstorm, envision, research, plan, organize, persist)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LA.12.2.4</w:t>
        <w:tab/>
        <w:t>Understand and utilize the writing process (plan, draft, analyze, and revise)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LA.12.2.5</w:t>
        <w:tab/>
        <w:t>Develop vocabulary (root, prefix, suffix, etymology, usage)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LA.12.2.6</w:t>
        <w:tab/>
        <w:t>Evaluate media (accuracy, validity, reliability, manipulation)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LA.12.3  Be able to read, write, speak, and listen for a variety of purposes.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LA.12.3.1</w:t>
        <w:tab/>
        <w:t>Use multiple sources of literature, including mass media.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LA.12.3.2</w:t>
        <w:tab/>
        <w:t>Conduct research (locate, observe/gather, analyze, conclude).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LA.12.3.3</w:t>
        <w:tab/>
        <w:t>Read/write/present technical material (charts, graphs, bids, etc.) using technology.</w:t>
      </w:r>
    </w:p>
    <w:p>
      <w:pPr>
        <w:pStyle w:val="Body"/>
        <w:widowControl w:val="0"/>
        <w:tabs>
          <w:tab w:val="left" w:pos="1620"/>
        </w:tabs>
        <w:spacing w:after="90"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16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Content  (Read, write, speak, and listen skillfully.)</w:t>
      </w:r>
    </w:p>
    <w:p>
      <w:pPr>
        <w:pStyle w:val="Body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LA.12.4  Be able to interpret literature and relate it to personal identity, ideas, events, emotions, and attitudes.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LA.12.4.1</w:t>
        <w:tab/>
        <w:t>Explain with justification the author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s intended meaning.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LA.12.4.2</w:t>
        <w:tab/>
        <w:t>Use textual evidence to justify an interpretation of literary works.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LA.12.4.3</w:t>
        <w:tab/>
        <w:t>Justify how literary works relate to life.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LA.12.4.4</w:t>
        <w:tab/>
        <w:t>Summarize intellectual and emotional responses to literature.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LA.12.4.5</w:t>
        <w:tab/>
        <w:t>Identify with justification how literary works reflect the values/attitudes of another place/time/culture.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LA.12.4.6</w:t>
        <w:tab/>
        <w:t>Demonstrate understanding by summarizing, asking questions, and recalling information.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LA.12.5  Be able to produce a variety of written forms for multiple purposes and audiences.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LA.12.5.1</w:t>
        <w:tab/>
        <w:t>Produce quality examples in several of the following forms:  personal and expository essays, research papers, position papers, want ads, journals, summaries, reports, and forms of technical writing.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LA.12.5.2</w:t>
        <w:tab/>
        <w:t>Answer essay questions with appropriate format and textual references or other support.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LA.12.5.3</w:t>
        <w:tab/>
        <w:t>Gather background information from primary and secondary sources.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LA.12.5.4</w:t>
        <w:tab/>
        <w:t>Choose and write in appropriate styles and formats for specific audiences and purposes (to persuade, inform, entertain, inspire, etc.).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LA.12.5.5</w:t>
        <w:tab/>
        <w:t>Use correct grammar and mechanics.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LA.12.5.6</w:t>
        <w:tab/>
        <w:t>Understand copyright laws and plagiarism.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LA.12.6  Be able to use communication skills for transitioning to college, vocation, or career.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LA.12.6.1</w:t>
        <w:tab/>
        <w:t>Complete job, college, and other applications neatly, clearly, honestly, and correctly.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LA.12.6.2</w:t>
        <w:tab/>
        <w:t>Select and apply for scholarships.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LA.12.6.3</w:t>
        <w:tab/>
        <w:t>Develop and maintain a resume.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LA.12.6.4</w:t>
        <w:tab/>
        <w:t>Prepare for an interview by doing background research and anticipating questions.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LA.12.6.5</w:t>
        <w:tab/>
        <w:t>Reflect Christian principles through decorum, language, dress, and courtesy.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LA.12.6.6</w:t>
        <w:tab/>
        <w:t>Answer questions honestly using clear, positive, and standard English.</w:t>
      </w:r>
    </w:p>
    <w:p>
      <w:pPr>
        <w:pStyle w:val="Body"/>
        <w:widowControl w:val="0"/>
        <w:tabs>
          <w:tab w:val="left" w:pos="1620"/>
        </w:tabs>
        <w:spacing w:line="240" w:lineRule="atLeast"/>
        <w:ind w:left="1620" w:hanging="900"/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LA.12.6.7</w:t>
        <w:tab/>
        <w:t>Develop a strong Christian work ethic which respects the dignity of labor.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